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52"/>
        <w:gridCol w:w="5607"/>
        <w:gridCol w:w="5161"/>
      </w:tblGrid>
      <w:tr w:rsidR="00855A44" w:rsidRPr="006800A7" w:rsidTr="00D208D7">
        <w:trPr>
          <w:cantSplit/>
          <w:trHeight w:val="15868"/>
        </w:trPr>
        <w:tc>
          <w:tcPr>
            <w:tcW w:w="1618" w:type="pct"/>
          </w:tcPr>
          <w:p w:rsidR="006E6CD2" w:rsidRPr="006800A7" w:rsidRDefault="006E6CD2" w:rsidP="004770E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  <w:r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Что такое </w:t>
            </w:r>
            <w:proofErr w:type="spellStart"/>
            <w:r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световозвращающие</w:t>
            </w:r>
            <w:proofErr w:type="spellEnd"/>
            <w:r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элементы и для </w:t>
            </w:r>
            <w:r w:rsidR="00883432"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чего </w:t>
            </w:r>
            <w:r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они </w:t>
            </w:r>
            <w:r w:rsidR="00883432"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нужны?</w:t>
            </w:r>
          </w:p>
          <w:p w:rsidR="004770E1" w:rsidRPr="006800A7" w:rsidRDefault="004770E1" w:rsidP="004770E1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F74837" w:rsidRPr="006800A7" w:rsidRDefault="006E6CD2" w:rsidP="004770E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Световозвращающие</w:t>
            </w:r>
            <w:proofErr w:type="spellEnd"/>
            <w:r w:rsidRPr="00680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элементы (СВЭ)</w:t>
            </w: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 xml:space="preserve">это элементы, изготовленные из специальных материалов, обладающих способностью возвращать луч света обратно к источнику. </w:t>
            </w:r>
            <w:r w:rsidR="00F74837"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дорожного движения – это фары автомобиля.</w:t>
            </w:r>
          </w:p>
          <w:p w:rsidR="006E6CD2" w:rsidRPr="006800A7" w:rsidRDefault="006E6CD2" w:rsidP="004770E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СВЭ повышают видимость пешеходов на неосвещенной дороге и значительно снижают риск возникновения дорожно-транспортных происшествий с их участием.</w:t>
            </w:r>
          </w:p>
          <w:p w:rsidR="00873C16" w:rsidRPr="006800A7" w:rsidRDefault="00873C16" w:rsidP="004770E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FD" w:rsidRPr="006800A7" w:rsidRDefault="00E411FD" w:rsidP="004770E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837" w:rsidRPr="006800A7" w:rsidRDefault="00F74837" w:rsidP="00E411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СВЭ могут иметь различные формы:</w:t>
            </w:r>
          </w:p>
          <w:p w:rsidR="00F74837" w:rsidRPr="006800A7" w:rsidRDefault="00F74837" w:rsidP="00E411FD">
            <w:pPr>
              <w:numPr>
                <w:ilvl w:val="0"/>
                <w:numId w:val="12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стикеры</w:t>
            </w:r>
            <w:proofErr w:type="spellEnd"/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(могут крепиться к одежде на липучке);</w:t>
            </w:r>
          </w:p>
          <w:p w:rsidR="00F74837" w:rsidRPr="006800A7" w:rsidRDefault="00F74837" w:rsidP="00F74837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термополоски</w:t>
            </w:r>
            <w:proofErr w:type="spellEnd"/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(крепятся на ткани с помощью прогрева утюгом);</w:t>
            </w:r>
          </w:p>
          <w:p w:rsidR="00F74837" w:rsidRPr="006800A7" w:rsidRDefault="00F74837" w:rsidP="00603F2C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жесткие браслеты (скручиваясь, крепятся на руку, ногу или сумку);</w:t>
            </w:r>
          </w:p>
          <w:p w:rsidR="00F74837" w:rsidRPr="006800A7" w:rsidRDefault="00F74837" w:rsidP="00F74837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брелоки;</w:t>
            </w:r>
          </w:p>
          <w:p w:rsidR="00F74837" w:rsidRPr="006800A7" w:rsidRDefault="00603F2C" w:rsidP="00603F2C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жилеты.</w:t>
            </w:r>
          </w:p>
          <w:p w:rsidR="00603F2C" w:rsidRPr="006800A7" w:rsidRDefault="00603F2C" w:rsidP="00603F2C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Где нужно разм</w:t>
            </w:r>
            <w:r w:rsidR="00873C16"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ещать СВЭ</w:t>
            </w:r>
            <w:r w:rsidRPr="00680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?</w:t>
            </w:r>
          </w:p>
          <w:p w:rsidR="00603F2C" w:rsidRPr="006800A7" w:rsidRDefault="00603F2C" w:rsidP="00603F2C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верхней одежде, обуви, шапках; </w:t>
            </w:r>
          </w:p>
          <w:p w:rsidR="00603F2C" w:rsidRPr="006800A7" w:rsidRDefault="00603F2C" w:rsidP="00603F2C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рюкзаках, сумках и других предметах;</w:t>
            </w:r>
          </w:p>
          <w:p w:rsidR="00603F2C" w:rsidRPr="006800A7" w:rsidRDefault="00603F2C" w:rsidP="00603F2C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колясках, велосипедах, самокатах, роликах, санках и т.д.;</w:t>
            </w:r>
          </w:p>
          <w:p w:rsidR="00603F2C" w:rsidRPr="006800A7" w:rsidRDefault="00603F2C" w:rsidP="00603F2C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велошлеме</w:t>
            </w:r>
            <w:proofErr w:type="spellEnd"/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специальной защитной амуниции велосипедиста и роллера.</w:t>
            </w:r>
          </w:p>
          <w:p w:rsidR="004770E1" w:rsidRPr="006800A7" w:rsidRDefault="004770E1" w:rsidP="00E411FD">
            <w:pPr>
              <w:spacing w:after="150" w:line="360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74837" w:rsidRPr="006800A7" w:rsidRDefault="00F74837" w:rsidP="00F74837">
            <w:pPr>
              <w:spacing w:before="300"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837" w:rsidRPr="006800A7" w:rsidRDefault="00F74837" w:rsidP="006E6CD2">
            <w:pPr>
              <w:spacing w:before="300" w:after="30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FBF" w:rsidRPr="006800A7" w:rsidRDefault="00541FBF" w:rsidP="00670E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1FBF" w:rsidRPr="006800A7" w:rsidRDefault="00541FBF" w:rsidP="00670E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70C" w:rsidRPr="006800A7" w:rsidRDefault="001D570C" w:rsidP="00670EA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pct"/>
          </w:tcPr>
          <w:p w:rsidR="00B610DC" w:rsidRPr="006800A7" w:rsidRDefault="00B610DC" w:rsidP="00603F2C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Оптимальными цветами для СВЭ считаются:</w:t>
            </w:r>
          </w:p>
          <w:p w:rsidR="00B610DC" w:rsidRPr="006800A7" w:rsidRDefault="00B610DC" w:rsidP="00B610DC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лимонный;</w:t>
            </w:r>
          </w:p>
          <w:p w:rsidR="00B610DC" w:rsidRPr="006800A7" w:rsidRDefault="00B610DC" w:rsidP="00B610DC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белый;</w:t>
            </w:r>
          </w:p>
          <w:p w:rsidR="0077331A" w:rsidRPr="006800A7" w:rsidRDefault="00B610DC" w:rsidP="0077331A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светло-серый</w:t>
            </w:r>
          </w:p>
          <w:p w:rsidR="00B610DC" w:rsidRPr="006800A7" w:rsidRDefault="00B610DC" w:rsidP="0077331A">
            <w:pPr>
              <w:spacing w:before="100" w:beforeAutospacing="1" w:after="100" w:afterAutospacing="1" w:line="360" w:lineRule="atLeast"/>
              <w:ind w:left="70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Правила ношени</w:t>
            </w:r>
            <w:r w:rsidR="00873C16" w:rsidRPr="006800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я </w:t>
            </w:r>
            <w:proofErr w:type="spellStart"/>
            <w:r w:rsidR="00873C16" w:rsidRPr="006800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световозвращателей</w:t>
            </w:r>
            <w:proofErr w:type="spellEnd"/>
            <w:r w:rsidR="0077331A" w:rsidRPr="006800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:rsidR="00F74837" w:rsidRPr="006800A7" w:rsidRDefault="00873C16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00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  <w:r w:rsidR="00B610DC" w:rsidRPr="006800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СВЭ должны быть равномерно распределены по всему телу пешехода</w:t>
            </w:r>
          </w:p>
          <w:p w:rsidR="00F74837" w:rsidRPr="006800A7" w:rsidRDefault="004770E1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00A7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314575" cy="2981325"/>
                  <wp:effectExtent l="0" t="0" r="9525" b="9525"/>
                  <wp:docPr id="11" name="Рисунок 11" descr="otrazhateli-sveta-na-odezh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trazhateli-sveta-na-odezh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309" cy="2982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3D8" w:rsidRPr="006800A7" w:rsidRDefault="0077331A" w:rsidP="00EC53D8">
            <w:pPr>
              <w:ind w:firstLine="364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Лучше использовать одновременно несколько предметов со </w:t>
            </w:r>
            <w:proofErr w:type="spellStart"/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световозвращающими</w:t>
            </w:r>
            <w:proofErr w:type="spellEnd"/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элементами!</w:t>
            </w:r>
            <w:r w:rsidRPr="00680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7331A" w:rsidRPr="006800A7" w:rsidRDefault="0077331A" w:rsidP="00C6746E">
            <w:pPr>
              <w:ind w:firstLine="364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0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Если же элемент единичный, его площадь должна быть не менее 25 см</w:t>
            </w:r>
            <w:proofErr w:type="gramStart"/>
            <w:r w:rsidRPr="00680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  <w:proofErr w:type="gramEnd"/>
            <w:r w:rsidRPr="00680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Pr="006800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Иначе, он будет незаметен автомобилисту с большого расстояния и желаемого эффекта не принесет.</w:t>
            </w:r>
          </w:p>
          <w:p w:rsidR="0077331A" w:rsidRPr="006800A7" w:rsidRDefault="0077331A" w:rsidP="007733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4837" w:rsidRPr="006800A7" w:rsidRDefault="00F74837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4837" w:rsidRPr="006800A7" w:rsidRDefault="00F74837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0E1" w:rsidRPr="006800A7" w:rsidRDefault="004770E1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0E1" w:rsidRPr="006800A7" w:rsidRDefault="004770E1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0E1" w:rsidRPr="006800A7" w:rsidRDefault="004770E1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0E1" w:rsidRPr="006800A7" w:rsidRDefault="004770E1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0E1" w:rsidRPr="006800A7" w:rsidRDefault="004770E1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74837" w:rsidRPr="006800A7" w:rsidRDefault="00F74837" w:rsidP="008834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3432" w:rsidRPr="006800A7" w:rsidRDefault="00883432" w:rsidP="00883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0A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9850" cy="1095375"/>
                  <wp:effectExtent l="0" t="0" r="0" b="9525"/>
                  <wp:docPr id="1" name="Рисунок 1" descr="C:\Users\Igor\Desktop\исследование\p121_ri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gor\Desktop\исследование\p121_ri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910" cy="109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5A44" w:rsidRPr="006800A7" w:rsidRDefault="00855A44" w:rsidP="0088343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621" w:type="pct"/>
          </w:tcPr>
          <w:p w:rsidR="00530E7E" w:rsidRPr="006800A7" w:rsidRDefault="00530E7E" w:rsidP="004F29FB">
            <w:pPr>
              <w:spacing w:before="300" w:after="15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Случаи обязательного применения и санкции за невыполнение:</w:t>
            </w:r>
          </w:p>
          <w:p w:rsidR="00530E7E" w:rsidRPr="006800A7" w:rsidRDefault="00530E7E" w:rsidP="00530E7E">
            <w:pPr>
              <w:pStyle w:val="aa"/>
              <w:numPr>
                <w:ilvl w:val="0"/>
                <w:numId w:val="4"/>
              </w:numPr>
              <w:tabs>
                <w:tab w:val="left" w:pos="675"/>
              </w:tabs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00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темное время суток и в условиях недостаточной видимости пешеходам рекомендуется, а </w:t>
            </w:r>
            <w:r w:rsidRPr="006800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вне населенных пунктов пешеходы обязаны</w:t>
            </w:r>
            <w:r w:rsidRPr="006800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иметь при себе предметы со световозвращающими элементами и обеспечить видимость этих предметов водителями транспортных средств (п. 4.1 ПДД РФ, вступил в силу 01.07.2015 г).</w:t>
            </w:r>
          </w:p>
          <w:p w:rsidR="00530E7E" w:rsidRPr="006800A7" w:rsidRDefault="00530E7E" w:rsidP="00530E7E">
            <w:pPr>
              <w:pStyle w:val="aa"/>
              <w:numPr>
                <w:ilvl w:val="0"/>
                <w:numId w:val="4"/>
              </w:numPr>
              <w:tabs>
                <w:tab w:val="left" w:pos="675"/>
              </w:tabs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0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же пешеход в случае обязательного ношения СВЭ не делает этого, он может быть оштрафован на сумму в 500 рублей.</w:t>
            </w:r>
          </w:p>
          <w:p w:rsidR="00530E7E" w:rsidRPr="006800A7" w:rsidRDefault="00530E7E" w:rsidP="004F2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E7E" w:rsidRPr="006800A7" w:rsidRDefault="00530E7E" w:rsidP="00C85A74">
            <w:pPr>
              <w:ind w:left="2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0A7">
              <w:rPr>
                <w:rFonts w:ascii="Times New Roman" w:hAnsi="Times New Roman" w:cs="Times New Roman"/>
                <w:b/>
                <w:sz w:val="24"/>
                <w:szCs w:val="24"/>
              </w:rPr>
              <w:t>Уважаемые родители!</w:t>
            </w:r>
          </w:p>
          <w:p w:rsidR="00530E7E" w:rsidRPr="006800A7" w:rsidRDefault="00530E7E" w:rsidP="00530E7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30E7E" w:rsidRPr="006800A7" w:rsidRDefault="00530E7E" w:rsidP="00530E7E">
            <w:pPr>
              <w:pStyle w:val="aa"/>
              <w:numPr>
                <w:ilvl w:val="0"/>
                <w:numId w:val="2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Приобретая одежду ребенку, нужно обратить внимание на н</w:t>
            </w:r>
            <w:r w:rsidR="00873C16" w:rsidRPr="006800A7">
              <w:rPr>
                <w:rFonts w:ascii="Times New Roman" w:hAnsi="Times New Roman" w:cs="Times New Roman"/>
                <w:sz w:val="24"/>
                <w:szCs w:val="24"/>
              </w:rPr>
              <w:t>аличие на ней СВЭ</w:t>
            </w: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E7E" w:rsidRPr="006800A7" w:rsidRDefault="00873C16" w:rsidP="00530E7E">
            <w:pPr>
              <w:pStyle w:val="aa"/>
              <w:numPr>
                <w:ilvl w:val="0"/>
                <w:numId w:val="2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СВЭ</w:t>
            </w:r>
            <w:r w:rsidR="00530E7E" w:rsidRPr="006800A7">
              <w:rPr>
                <w:rFonts w:ascii="Times New Roman" w:hAnsi="Times New Roman" w:cs="Times New Roman"/>
                <w:sz w:val="24"/>
                <w:szCs w:val="24"/>
              </w:rPr>
              <w:t xml:space="preserve"> у ребенка ростом до 140 см можно размещать на рюкзаке, верхней части рукавов одежды, головном уборе.</w:t>
            </w:r>
          </w:p>
          <w:p w:rsidR="004770E1" w:rsidRPr="006800A7" w:rsidRDefault="00873C16" w:rsidP="00873C16">
            <w:pPr>
              <w:pStyle w:val="aa"/>
              <w:numPr>
                <w:ilvl w:val="0"/>
                <w:numId w:val="2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Чем больше СВЭ</w:t>
            </w:r>
            <w:r w:rsidR="00530E7E" w:rsidRPr="006800A7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 ребенка, тем он заметнее для водителя транспортного средства в темное время суток</w:t>
            </w: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7BF1" w:rsidRPr="006800A7" w:rsidRDefault="000C7BF1" w:rsidP="00EA6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0A5" w:rsidRPr="006800A7" w:rsidRDefault="00873C16" w:rsidP="00C8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0A7">
              <w:rPr>
                <w:rFonts w:ascii="Times New Roman" w:hAnsi="Times New Roman" w:cs="Times New Roman"/>
                <w:b/>
                <w:sz w:val="24"/>
                <w:szCs w:val="24"/>
              </w:rPr>
              <w:t>Дорогие дети</w:t>
            </w:r>
            <w:r w:rsidR="00AC10A5" w:rsidRPr="006800A7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AC10A5" w:rsidRPr="006800A7" w:rsidRDefault="00AC10A5" w:rsidP="000C7BF1">
            <w:pPr>
              <w:pStyle w:val="aa"/>
              <w:numPr>
                <w:ilvl w:val="0"/>
                <w:numId w:val="1"/>
              </w:numPr>
              <w:spacing w:line="276" w:lineRule="auto"/>
              <w:ind w:left="19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Световозвращающие</w:t>
            </w:r>
            <w:proofErr w:type="spellEnd"/>
            <w:r w:rsidRPr="006800A7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 это красиво, модно, ярко.</w:t>
            </w:r>
          </w:p>
          <w:p w:rsidR="00AC10A5" w:rsidRPr="006800A7" w:rsidRDefault="009B72E2" w:rsidP="00670EA1">
            <w:pPr>
              <w:pStyle w:val="aa"/>
              <w:numPr>
                <w:ilvl w:val="0"/>
                <w:numId w:val="1"/>
              </w:numPr>
              <w:spacing w:line="276" w:lineRule="auto"/>
              <w:ind w:left="19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80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0CE" w:rsidRPr="006800A7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 xml:space="preserve"> не дает преимущество в движении,</w:t>
            </w:r>
            <w:r w:rsidR="00EA60CE" w:rsidRPr="00680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обязательно нужно убедиться, что водитель тебя увидел!</w:t>
            </w:r>
          </w:p>
          <w:p w:rsidR="009B72E2" w:rsidRPr="006800A7" w:rsidRDefault="009B72E2" w:rsidP="00873C1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5B2" w:rsidRPr="006800A7" w:rsidTr="00D208D7">
        <w:trPr>
          <w:trHeight w:val="15868"/>
        </w:trPr>
        <w:tc>
          <w:tcPr>
            <w:tcW w:w="1618" w:type="pct"/>
          </w:tcPr>
          <w:p w:rsidR="0077226F" w:rsidRPr="006800A7" w:rsidRDefault="00670EA1" w:rsidP="00855A44">
            <w:pPr>
              <w:rPr>
                <w:rFonts w:ascii="Times New Roman" w:hAnsi="Times New Roman" w:cs="Times New Roman"/>
              </w:rPr>
            </w:pPr>
            <w:r w:rsidRPr="006800A7"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lastRenderedPageBreak/>
              <w:drawing>
                <wp:inline distT="0" distB="0" distL="0" distR="0">
                  <wp:extent cx="2933700" cy="2286000"/>
                  <wp:effectExtent l="0" t="0" r="0" b="0"/>
                  <wp:docPr id="9" name="Рисунок 9" descr="C:\Users\Igor\Desktop\исследование\svetootrazhate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gor\Desktop\исследование\svetootrazhatel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866" r="8511"/>
                          <a:stretch/>
                        </pic:blipFill>
                        <pic:spPr bwMode="auto">
                          <a:xfrm>
                            <a:off x="0" y="0"/>
                            <a:ext cx="2942752" cy="2293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26F" w:rsidRPr="006800A7" w:rsidRDefault="0077226F" w:rsidP="0077226F">
            <w:pPr>
              <w:rPr>
                <w:rFonts w:ascii="Times New Roman" w:hAnsi="Times New Roman" w:cs="Times New Roman"/>
              </w:rPr>
            </w:pPr>
          </w:p>
          <w:p w:rsidR="0077226F" w:rsidRPr="006800A7" w:rsidRDefault="0077226F" w:rsidP="0077226F">
            <w:pPr>
              <w:rPr>
                <w:rFonts w:ascii="Times New Roman" w:hAnsi="Times New Roman" w:cs="Times New Roman"/>
              </w:rPr>
            </w:pPr>
          </w:p>
          <w:p w:rsidR="0077226F" w:rsidRPr="006800A7" w:rsidRDefault="0077226F" w:rsidP="0077226F">
            <w:pPr>
              <w:rPr>
                <w:rFonts w:ascii="Times New Roman" w:hAnsi="Times New Roman" w:cs="Times New Roman"/>
              </w:rPr>
            </w:pPr>
          </w:p>
          <w:p w:rsidR="0077226F" w:rsidRPr="006800A7" w:rsidRDefault="0077226F" w:rsidP="0077226F">
            <w:pPr>
              <w:rPr>
                <w:rFonts w:ascii="Times New Roman" w:hAnsi="Times New Roman" w:cs="Times New Roman"/>
              </w:rPr>
            </w:pPr>
          </w:p>
          <w:p w:rsidR="00815966" w:rsidRPr="006800A7" w:rsidRDefault="0077226F" w:rsidP="0077226F">
            <w:pPr>
              <w:rPr>
                <w:rFonts w:ascii="Times New Roman" w:hAnsi="Times New Roman" w:cs="Times New Roman"/>
              </w:rPr>
            </w:pPr>
            <w:r w:rsidRPr="006800A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43476" cy="773723"/>
                  <wp:effectExtent l="0" t="0" r="0" b="0"/>
                  <wp:docPr id="17" name="Рисунок 17" descr="C:\Users\Igor\Desktop\исследование\braslety_gde_prishiv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gor\Desktop\исследование\braslety_gde_prishiv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500" cy="776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966" w:rsidRPr="006800A7" w:rsidRDefault="00815966" w:rsidP="00815966">
            <w:pPr>
              <w:rPr>
                <w:rFonts w:ascii="Times New Roman" w:hAnsi="Times New Roman" w:cs="Times New Roman"/>
              </w:rPr>
            </w:pPr>
          </w:p>
          <w:p w:rsidR="00815966" w:rsidRPr="006800A7" w:rsidRDefault="00815966" w:rsidP="00815966">
            <w:pPr>
              <w:rPr>
                <w:rFonts w:ascii="Times New Roman" w:hAnsi="Times New Roman" w:cs="Times New Roman"/>
              </w:rPr>
            </w:pPr>
          </w:p>
          <w:p w:rsidR="00815966" w:rsidRPr="006800A7" w:rsidRDefault="00815966" w:rsidP="00815966">
            <w:pPr>
              <w:rPr>
                <w:rFonts w:ascii="Times New Roman" w:hAnsi="Times New Roman" w:cs="Times New Roman"/>
              </w:rPr>
            </w:pPr>
          </w:p>
          <w:p w:rsidR="00815966" w:rsidRPr="006800A7" w:rsidRDefault="00815966" w:rsidP="00815966">
            <w:pPr>
              <w:rPr>
                <w:rFonts w:ascii="Times New Roman" w:hAnsi="Times New Roman" w:cs="Times New Roman"/>
              </w:rPr>
            </w:pPr>
          </w:p>
          <w:p w:rsidR="00815966" w:rsidRPr="006800A7" w:rsidRDefault="00815966" w:rsidP="00815966">
            <w:pPr>
              <w:rPr>
                <w:rFonts w:ascii="Times New Roman" w:hAnsi="Times New Roman" w:cs="Times New Roman"/>
              </w:rPr>
            </w:pPr>
            <w:r w:rsidRPr="006800A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46544" cy="1971675"/>
                  <wp:effectExtent l="0" t="0" r="1905" b="0"/>
                  <wp:docPr id="18" name="Рисунок 18" descr="C:\Users\Igor\Desktop\исследование\p121_ri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gor\Desktop\исследование\p121_ri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397" cy="197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5B2" w:rsidRPr="006800A7" w:rsidRDefault="00815966" w:rsidP="00815966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6800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61" w:type="pct"/>
          </w:tcPr>
          <w:p w:rsidR="00670EA1" w:rsidRPr="006800A7" w:rsidRDefault="00603256" w:rsidP="00855A44">
            <w:pPr>
              <w:rPr>
                <w:rFonts w:ascii="Times New Roman" w:hAnsi="Times New Roman" w:cs="Times New Roman"/>
              </w:rPr>
            </w:pPr>
            <w:r w:rsidRPr="006800A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68197" cy="3910818"/>
                  <wp:effectExtent l="0" t="0" r="0" b="0"/>
                  <wp:docPr id="3" name="Рисунок 3" descr="C:\Users\Igor\Desktop\исследование\flic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gor\Desktop\исследование\flick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4738"/>
                          <a:stretch/>
                        </pic:blipFill>
                        <pic:spPr bwMode="auto">
                          <a:xfrm>
                            <a:off x="0" y="0"/>
                            <a:ext cx="3077937" cy="392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0EA1" w:rsidRPr="006800A7" w:rsidRDefault="00670EA1" w:rsidP="00670EA1">
            <w:pPr>
              <w:rPr>
                <w:rFonts w:ascii="Times New Roman" w:hAnsi="Times New Roman" w:cs="Times New Roman"/>
              </w:rPr>
            </w:pPr>
          </w:p>
          <w:p w:rsidR="00670EA1" w:rsidRPr="006800A7" w:rsidRDefault="00670EA1" w:rsidP="00670EA1">
            <w:pPr>
              <w:rPr>
                <w:rFonts w:ascii="Times New Roman" w:hAnsi="Times New Roman" w:cs="Times New Roman"/>
              </w:rPr>
            </w:pPr>
          </w:p>
          <w:p w:rsidR="00670EA1" w:rsidRPr="006800A7" w:rsidRDefault="00670EA1" w:rsidP="00670EA1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D15B2" w:rsidRPr="00C85A74" w:rsidRDefault="006E6CD2" w:rsidP="00670EA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85A74">
              <w:rPr>
                <w:rFonts w:ascii="Times New Roman" w:hAnsi="Times New Roman" w:cs="Times New Roman"/>
                <w:b/>
                <w:sz w:val="48"/>
                <w:szCs w:val="48"/>
              </w:rPr>
              <w:t>ОБОЗНАЧЬ</w:t>
            </w:r>
            <w:r w:rsidR="00670EA1" w:rsidRPr="00C85A74">
              <w:rPr>
                <w:rFonts w:ascii="Times New Roman" w:hAnsi="Times New Roman" w:cs="Times New Roman"/>
                <w:b/>
                <w:sz w:val="48"/>
                <w:szCs w:val="48"/>
              </w:rPr>
              <w:t>ТЕ СЕБЯ И ДАЙТЕ УВИДЕТЬ ВАС ВОДИТЕЛЮ!</w:t>
            </w:r>
          </w:p>
        </w:tc>
        <w:tc>
          <w:tcPr>
            <w:tcW w:w="1621" w:type="pct"/>
          </w:tcPr>
          <w:p w:rsidR="00712A2A" w:rsidRDefault="006800A7" w:rsidP="006800A7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712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 14»</w:t>
            </w:r>
          </w:p>
          <w:p w:rsidR="00883432" w:rsidRPr="00712A2A" w:rsidRDefault="00712A2A" w:rsidP="006800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2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Соликамский городской округ</w:t>
            </w:r>
            <w:r w:rsidR="006800A7" w:rsidRPr="00712A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</w:p>
          <w:p w:rsidR="006800A7" w:rsidRPr="00712A2A" w:rsidRDefault="006800A7" w:rsidP="006800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800A7" w:rsidRDefault="00712A2A" w:rsidP="00712A2A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>Родионова Ольга Германовна</w:t>
            </w:r>
          </w:p>
          <w:p w:rsidR="00712A2A" w:rsidRPr="00712A2A" w:rsidRDefault="00712A2A" w:rsidP="00712A2A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712A2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(учитель начальных классов)</w:t>
            </w:r>
          </w:p>
          <w:p w:rsidR="00303670" w:rsidRPr="006800A7" w:rsidRDefault="005C2FCF" w:rsidP="00C85A74">
            <w:pPr>
              <w:jc w:val="right"/>
              <w:rPr>
                <w:rFonts w:ascii="Times New Roman" w:hAnsi="Times New Roman" w:cs="Times New Roman"/>
                <w:noProof/>
                <w:lang w:eastAsia="ru-RU"/>
              </w:rPr>
            </w:pPr>
            <w:r w:rsidRPr="006800A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16744" cy="2851663"/>
                  <wp:effectExtent l="0" t="0" r="3175" b="6350"/>
                  <wp:docPr id="15" name="Рисунок 15" descr="C:\Users\Igor\Desktop\исследование\brend_logo_akciy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gor\Desktop\исследование\brend_logo_akciy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092" cy="2860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670" w:rsidRPr="006800A7" w:rsidRDefault="00303670" w:rsidP="00855A4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883432" w:rsidRPr="006800A7" w:rsidRDefault="006800A7" w:rsidP="006800A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800A7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Правила использования </w:t>
            </w:r>
            <w:proofErr w:type="spellStart"/>
            <w:r w:rsidRPr="006800A7">
              <w:rPr>
                <w:rFonts w:ascii="Times New Roman" w:hAnsi="Times New Roman" w:cs="Times New Roman"/>
                <w:b/>
                <w:sz w:val="48"/>
                <w:szCs w:val="48"/>
              </w:rPr>
              <w:t>световозвращающих</w:t>
            </w:r>
            <w:proofErr w:type="spellEnd"/>
            <w:r w:rsidRPr="006800A7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элементов</w:t>
            </w:r>
          </w:p>
          <w:p w:rsidR="006800A7" w:rsidRPr="006800A7" w:rsidRDefault="006800A7" w:rsidP="006800A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6800A7" w:rsidRPr="006800A7" w:rsidRDefault="006800A7" w:rsidP="006800A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00A7">
              <w:rPr>
                <w:rFonts w:ascii="Times New Roman" w:hAnsi="Times New Roman" w:cs="Times New Roman"/>
                <w:sz w:val="24"/>
                <w:szCs w:val="24"/>
              </w:rPr>
              <w:t>Соликамск, 20</w:t>
            </w:r>
            <w:r w:rsidR="00712A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D15B2" w:rsidRPr="006800A7" w:rsidRDefault="004D15B2" w:rsidP="00C6746E">
      <w:pPr>
        <w:rPr>
          <w:rFonts w:ascii="Times New Roman" w:hAnsi="Times New Roman" w:cs="Times New Roman"/>
        </w:rPr>
      </w:pPr>
    </w:p>
    <w:sectPr w:rsidR="004D15B2" w:rsidRPr="006800A7" w:rsidSect="000C7BF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8DB" w:rsidRDefault="00B708DB" w:rsidP="004D15B2">
      <w:pPr>
        <w:spacing w:after="0" w:line="240" w:lineRule="auto"/>
      </w:pPr>
      <w:r>
        <w:separator/>
      </w:r>
    </w:p>
  </w:endnote>
  <w:endnote w:type="continuationSeparator" w:id="0">
    <w:p w:rsidR="00B708DB" w:rsidRDefault="00B708DB" w:rsidP="004D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8DB" w:rsidRDefault="00B708DB" w:rsidP="004D15B2">
      <w:pPr>
        <w:spacing w:after="0" w:line="240" w:lineRule="auto"/>
      </w:pPr>
      <w:r>
        <w:separator/>
      </w:r>
    </w:p>
  </w:footnote>
  <w:footnote w:type="continuationSeparator" w:id="0">
    <w:p w:rsidR="00B708DB" w:rsidRDefault="00B708DB" w:rsidP="004D1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3408"/>
    <w:multiLevelType w:val="hybridMultilevel"/>
    <w:tmpl w:val="2A824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27311"/>
    <w:multiLevelType w:val="multilevel"/>
    <w:tmpl w:val="4148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C573F"/>
    <w:multiLevelType w:val="multilevel"/>
    <w:tmpl w:val="8A8804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708B8"/>
    <w:multiLevelType w:val="multilevel"/>
    <w:tmpl w:val="4CE0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59181F"/>
    <w:multiLevelType w:val="multilevel"/>
    <w:tmpl w:val="2296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C79C2"/>
    <w:multiLevelType w:val="hybridMultilevel"/>
    <w:tmpl w:val="D7A45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071D6"/>
    <w:multiLevelType w:val="multilevel"/>
    <w:tmpl w:val="E3BAD654"/>
    <w:lvl w:ilvl="0">
      <w:start w:val="1"/>
      <w:numFmt w:val="bullet"/>
      <w:lvlText w:val=""/>
      <w:lvlJc w:val="left"/>
      <w:pPr>
        <w:tabs>
          <w:tab w:val="num" w:pos="704"/>
        </w:tabs>
        <w:ind w:left="70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84"/>
        </w:tabs>
        <w:ind w:left="35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44"/>
        </w:tabs>
        <w:ind w:left="57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  <w:sz w:val="20"/>
      </w:rPr>
    </w:lvl>
  </w:abstractNum>
  <w:abstractNum w:abstractNumId="7">
    <w:nsid w:val="29BC4AD9"/>
    <w:multiLevelType w:val="multilevel"/>
    <w:tmpl w:val="5A60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333417"/>
    <w:multiLevelType w:val="hybridMultilevel"/>
    <w:tmpl w:val="13760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7660E"/>
    <w:multiLevelType w:val="multilevel"/>
    <w:tmpl w:val="EAB6FE7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F4360D"/>
    <w:multiLevelType w:val="hybridMultilevel"/>
    <w:tmpl w:val="941C8A5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C6B16A8"/>
    <w:multiLevelType w:val="multilevel"/>
    <w:tmpl w:val="C0F6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D608F"/>
    <w:multiLevelType w:val="multilevel"/>
    <w:tmpl w:val="1E5E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12"/>
  </w:num>
  <w:num w:numId="8">
    <w:abstractNumId w:val="7"/>
  </w:num>
  <w:num w:numId="9">
    <w:abstractNumId w:val="4"/>
  </w:num>
  <w:num w:numId="10">
    <w:abstractNumId w:val="1"/>
  </w:num>
  <w:num w:numId="11">
    <w:abstractNumId w:val="2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07C"/>
    <w:rsid w:val="0003707C"/>
    <w:rsid w:val="000C7BF1"/>
    <w:rsid w:val="00111E07"/>
    <w:rsid w:val="001A6D07"/>
    <w:rsid w:val="001D570C"/>
    <w:rsid w:val="001F2098"/>
    <w:rsid w:val="00303670"/>
    <w:rsid w:val="004770E1"/>
    <w:rsid w:val="004820B7"/>
    <w:rsid w:val="004D15B2"/>
    <w:rsid w:val="004F29FB"/>
    <w:rsid w:val="00530E7E"/>
    <w:rsid w:val="00541FBF"/>
    <w:rsid w:val="005C2FCF"/>
    <w:rsid w:val="005C695C"/>
    <w:rsid w:val="00603256"/>
    <w:rsid w:val="00603F2C"/>
    <w:rsid w:val="00670EA1"/>
    <w:rsid w:val="006800A7"/>
    <w:rsid w:val="006E6CD2"/>
    <w:rsid w:val="00712A2A"/>
    <w:rsid w:val="0077226F"/>
    <w:rsid w:val="0077331A"/>
    <w:rsid w:val="00774970"/>
    <w:rsid w:val="00815966"/>
    <w:rsid w:val="00855A44"/>
    <w:rsid w:val="00873C16"/>
    <w:rsid w:val="00883432"/>
    <w:rsid w:val="008F200C"/>
    <w:rsid w:val="009B72E2"/>
    <w:rsid w:val="00AC10A5"/>
    <w:rsid w:val="00B43CD0"/>
    <w:rsid w:val="00B610DC"/>
    <w:rsid w:val="00B708DB"/>
    <w:rsid w:val="00B778B2"/>
    <w:rsid w:val="00BD2A68"/>
    <w:rsid w:val="00BE76C3"/>
    <w:rsid w:val="00BF143D"/>
    <w:rsid w:val="00C6746E"/>
    <w:rsid w:val="00C85A74"/>
    <w:rsid w:val="00CA6395"/>
    <w:rsid w:val="00D12D81"/>
    <w:rsid w:val="00D208D7"/>
    <w:rsid w:val="00D87849"/>
    <w:rsid w:val="00E411FD"/>
    <w:rsid w:val="00EA60CE"/>
    <w:rsid w:val="00EC53D8"/>
    <w:rsid w:val="00F243DF"/>
    <w:rsid w:val="00F7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1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5B2"/>
  </w:style>
  <w:style w:type="paragraph" w:styleId="a6">
    <w:name w:val="footer"/>
    <w:basedOn w:val="a"/>
    <w:link w:val="a7"/>
    <w:uiPriority w:val="99"/>
    <w:unhideWhenUsed/>
    <w:rsid w:val="004D1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5B2"/>
  </w:style>
  <w:style w:type="paragraph" w:styleId="a8">
    <w:name w:val="Balloon Text"/>
    <w:basedOn w:val="a"/>
    <w:link w:val="a9"/>
    <w:uiPriority w:val="99"/>
    <w:semiHidden/>
    <w:unhideWhenUsed/>
    <w:rsid w:val="005C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95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C1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00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18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8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280715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EF0E7-4B63-40E1-B415-CDCEFC64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213</cp:lastModifiedBy>
  <cp:revision>2</cp:revision>
  <cp:lastPrinted>2018-02-20T10:08:00Z</cp:lastPrinted>
  <dcterms:created xsi:type="dcterms:W3CDTF">2020-11-30T10:17:00Z</dcterms:created>
  <dcterms:modified xsi:type="dcterms:W3CDTF">2020-11-30T10:17:00Z</dcterms:modified>
</cp:coreProperties>
</file>