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FB" w:rsidRDefault="006269FB" w:rsidP="006269FB">
      <w:pPr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>О нарушения в ходе проведения ГИА.</w:t>
      </w:r>
    </w:p>
    <w:p w:rsidR="006269FB" w:rsidRPr="006269FB" w:rsidRDefault="006269FB" w:rsidP="006269FB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6269F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Из Приказа </w:t>
      </w:r>
      <w:proofErr w:type="spellStart"/>
      <w:r w:rsidRPr="006269F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Минпросвещения</w:t>
      </w:r>
      <w:proofErr w:type="spellEnd"/>
      <w:r w:rsidRPr="006269F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России (Министерства просвещения РФ), </w:t>
      </w:r>
      <w:proofErr w:type="spellStart"/>
      <w:r w:rsidRPr="006269F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Рособрнадзора</w:t>
      </w:r>
      <w:proofErr w:type="spellEnd"/>
      <w:r w:rsidRPr="006269F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(Федеральная служба по надзору в сфере образования и науки) от 07 ноября 2018 г. №189/1513 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55. Во время экзамена участники ГИА соблюдают требования настоящего Порядка и следуют указаниям организаторов. Организаторы обеспечивают соблюдение требований настоящего Порядка в аудитории и ППЭ.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Участники экзамена выполняют экзаменационную работу самостоятельно, без помощи посторонних лиц. Во время экзамена на рабочем столе участника ГИА помимо экзаменационных материалов находятся: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6269FB">
        <w:rPr>
          <w:rFonts w:ascii="Times New Roman" w:hAnsi="Times New Roman" w:cs="Times New Roman"/>
          <w:sz w:val="28"/>
        </w:rPr>
        <w:t>гелевая</w:t>
      </w:r>
      <w:proofErr w:type="spellEnd"/>
      <w:r w:rsidRPr="006269FB">
        <w:rPr>
          <w:rFonts w:ascii="Times New Roman" w:hAnsi="Times New Roman" w:cs="Times New Roman"/>
          <w:sz w:val="28"/>
        </w:rPr>
        <w:t xml:space="preserve"> или капиллярная ручка с чернилами черного цвета;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б) документ, удостоверяющий личность;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в) средства обучения и воспитания;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г) лекарства и питание (при необходимости);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д) специальные технические средства (для лиц, указанных в </w:t>
      </w:r>
      <w:hyperlink r:id="rId5" w:anchor="1044" w:history="1">
        <w:r w:rsidRPr="006269FB">
          <w:rPr>
            <w:rStyle w:val="a4"/>
            <w:rFonts w:ascii="Times New Roman" w:hAnsi="Times New Roman" w:cs="Times New Roman"/>
            <w:color w:val="808080"/>
            <w:sz w:val="32"/>
            <w:szCs w:val="24"/>
            <w:bdr w:val="none" w:sz="0" w:space="0" w:color="auto" w:frame="1"/>
          </w:rPr>
          <w:t>пункте 44</w:t>
        </w:r>
      </w:hyperlink>
      <w:r w:rsidRPr="006269FB">
        <w:rPr>
          <w:rFonts w:ascii="Times New Roman" w:hAnsi="Times New Roman" w:cs="Times New Roman"/>
          <w:sz w:val="28"/>
        </w:rPr>
        <w:t> настоящего Порядка) (при необходимости);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е) листы бумаги для черновиков, выданные в ППЭ (за исключением ОГЭ по иностранным языкам (раздел "Говорение").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выходе из аудитории участники ГИА оставляют экзаменационные материалы и листы бумаги для черновиков на рабочем столе. Организатор проверяет комплектность оставленных участником ГИА экзаменационных материалов и листов бумаги для черновиков.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В день проведения экзамена в ППЭ запрещается: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proofErr w:type="gramStart"/>
      <w:r w:rsidRPr="006269FB">
        <w:rPr>
          <w:rFonts w:ascii="Times New Roman" w:hAnsi="Times New Roman" w:cs="Times New Roman"/>
          <w:sz w:val="28"/>
        </w:rPr>
        <w:t>а) участникам ГИА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  <w:proofErr w:type="gramEnd"/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б) организаторам, ассистентам, медицинским работникам, техническим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химии, - иметь при себе средства связи;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в) лицам, перечисленным в </w:t>
      </w:r>
      <w:hyperlink r:id="rId6" w:anchor="1049" w:history="1">
        <w:r w:rsidRPr="006269FB">
          <w:rPr>
            <w:rStyle w:val="a4"/>
            <w:rFonts w:ascii="Times New Roman" w:hAnsi="Times New Roman" w:cs="Times New Roman"/>
            <w:color w:val="808080"/>
            <w:sz w:val="32"/>
            <w:szCs w:val="24"/>
            <w:bdr w:val="none" w:sz="0" w:space="0" w:color="auto" w:frame="1"/>
          </w:rPr>
          <w:t>пунктах 49</w:t>
        </w:r>
      </w:hyperlink>
      <w:r w:rsidRPr="006269FB">
        <w:rPr>
          <w:rFonts w:ascii="Times New Roman" w:hAnsi="Times New Roman" w:cs="Times New Roman"/>
          <w:sz w:val="28"/>
        </w:rPr>
        <w:t> и </w:t>
      </w:r>
      <w:hyperlink r:id="rId7" w:anchor="1050" w:history="1">
        <w:r w:rsidRPr="006269FB">
          <w:rPr>
            <w:rStyle w:val="a4"/>
            <w:rFonts w:ascii="Times New Roman" w:hAnsi="Times New Roman" w:cs="Times New Roman"/>
            <w:color w:val="808080"/>
            <w:sz w:val="32"/>
            <w:szCs w:val="24"/>
            <w:bdr w:val="none" w:sz="0" w:space="0" w:color="auto" w:frame="1"/>
          </w:rPr>
          <w:t>50</w:t>
        </w:r>
      </w:hyperlink>
      <w:r w:rsidRPr="006269FB">
        <w:rPr>
          <w:rFonts w:ascii="Times New Roman" w:hAnsi="Times New Roman" w:cs="Times New Roman"/>
          <w:sz w:val="28"/>
        </w:rPr>
        <w:t xml:space="preserve"> настоящего Порядка, - оказывать содействие участникам ГИА, в том числе передавать им средства связи, электронно-вычислительную технику, фото-, аудио- и </w:t>
      </w:r>
      <w:r w:rsidRPr="006269FB">
        <w:rPr>
          <w:rFonts w:ascii="Times New Roman" w:hAnsi="Times New Roman" w:cs="Times New Roman"/>
          <w:sz w:val="28"/>
        </w:rPr>
        <w:lastRenderedPageBreak/>
        <w:t>видеоаппаратуру, справочные материалы, письменные заметки и иные средства хранения и передачи информации;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r w:rsidRPr="006269FB">
        <w:rPr>
          <w:rFonts w:ascii="Times New Roman" w:hAnsi="Times New Roman" w:cs="Times New Roman"/>
          <w:sz w:val="28"/>
        </w:rPr>
        <w:t>г) участникам ГИА, организаторам, ассистентам, техническим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химии,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6269FB" w:rsidRPr="006269FB" w:rsidRDefault="006269FB" w:rsidP="006269FB">
      <w:pPr>
        <w:pStyle w:val="a5"/>
        <w:rPr>
          <w:rFonts w:ascii="Times New Roman" w:hAnsi="Times New Roman" w:cs="Times New Roman"/>
          <w:sz w:val="28"/>
        </w:rPr>
      </w:pPr>
      <w:proofErr w:type="gramStart"/>
      <w:r w:rsidRPr="006269FB">
        <w:rPr>
          <w:rFonts w:ascii="Times New Roman" w:hAnsi="Times New Roman" w:cs="Times New Roman"/>
          <w:sz w:val="28"/>
        </w:rPr>
        <w:t xml:space="preserve">Руководителю образовательной организации, в помещениях которой организован ППЭ, или уполномоченному им лицу, руководителю ППЭ, членам ГЭК,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</w:t>
      </w:r>
      <w:proofErr w:type="spellStart"/>
      <w:r w:rsidRPr="006269FB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6269FB">
        <w:rPr>
          <w:rFonts w:ascii="Times New Roman" w:hAnsi="Times New Roman" w:cs="Times New Roman"/>
          <w:sz w:val="28"/>
        </w:rPr>
        <w:t xml:space="preserve">, иным лицам, определенным </w:t>
      </w:r>
      <w:proofErr w:type="spellStart"/>
      <w:r w:rsidRPr="006269FB">
        <w:rPr>
          <w:rFonts w:ascii="Times New Roman" w:hAnsi="Times New Roman" w:cs="Times New Roman"/>
          <w:sz w:val="28"/>
        </w:rPr>
        <w:t>Рособрнадзором</w:t>
      </w:r>
      <w:proofErr w:type="spellEnd"/>
      <w:r w:rsidRPr="006269FB">
        <w:rPr>
          <w:rFonts w:ascii="Times New Roman" w:hAnsi="Times New Roman" w:cs="Times New Roman"/>
          <w:sz w:val="28"/>
        </w:rPr>
        <w:t>, должностным лицам органа исполнительной власти субъекта Российской Федерации, осуществляющего переданные полномочия, разрешается использование средств связи только в связи</w:t>
      </w:r>
      <w:proofErr w:type="gramEnd"/>
      <w:r w:rsidRPr="006269FB">
        <w:rPr>
          <w:rFonts w:ascii="Times New Roman" w:hAnsi="Times New Roman" w:cs="Times New Roman"/>
          <w:sz w:val="28"/>
        </w:rPr>
        <w:t xml:space="preserve"> со служебной необходимостью в помещении для руководителя ППЭ.</w:t>
      </w:r>
    </w:p>
    <w:p w:rsidR="006269FB" w:rsidRPr="006269FB" w:rsidRDefault="006269FB" w:rsidP="006269FB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</w:rPr>
      </w:pPr>
      <w:r w:rsidRPr="006269FB">
        <w:rPr>
          <w:color w:val="333333"/>
          <w:sz w:val="36"/>
        </w:rPr>
        <w:t xml:space="preserve">56. </w:t>
      </w:r>
      <w:r w:rsidRPr="006269FB">
        <w:rPr>
          <w:b/>
          <w:color w:val="333333"/>
          <w:sz w:val="32"/>
          <w:szCs w:val="32"/>
        </w:rPr>
        <w:t>Лица, допустившие нарушение настоящего Порядка, удаляются с экзамена</w:t>
      </w:r>
      <w:r w:rsidRPr="006269FB">
        <w:rPr>
          <w:color w:val="333333"/>
          <w:sz w:val="28"/>
        </w:rPr>
        <w:t xml:space="preserve">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</w:t>
      </w:r>
      <w:bookmarkStart w:id="0" w:name="_GoBack"/>
      <w:bookmarkEnd w:id="0"/>
      <w:r w:rsidRPr="006269FB">
        <w:rPr>
          <w:color w:val="333333"/>
          <w:sz w:val="28"/>
        </w:rPr>
        <w:t>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</w:t>
      </w:r>
    </w:p>
    <w:p w:rsidR="006269FB" w:rsidRPr="006269FB" w:rsidRDefault="006269FB" w:rsidP="006269FB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</w:rPr>
      </w:pPr>
      <w:r w:rsidRPr="006269FB">
        <w:rPr>
          <w:color w:val="333333"/>
          <w:sz w:val="28"/>
        </w:rPr>
        <w:t>В случае если участник ГИА по состоянию здоровья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 необходимую отметку.</w:t>
      </w:r>
    </w:p>
    <w:p w:rsidR="006269FB" w:rsidRPr="006269FB" w:rsidRDefault="006269FB" w:rsidP="006269FB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</w:rPr>
      </w:pPr>
      <w:r w:rsidRPr="006269FB">
        <w:rPr>
          <w:color w:val="333333"/>
          <w:sz w:val="28"/>
        </w:rPr>
        <w:t>Акты об удалении с экзамена и о досрочном завершении экзамена по объективным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sectPr w:rsidR="006269FB" w:rsidRPr="0062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FB"/>
    <w:rsid w:val="006269FB"/>
    <w:rsid w:val="00CA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FB"/>
    <w:rPr>
      <w:color w:val="0000FF"/>
      <w:u w:val="single"/>
    </w:rPr>
  </w:style>
  <w:style w:type="paragraph" w:styleId="a5">
    <w:name w:val="No Spacing"/>
    <w:uiPriority w:val="1"/>
    <w:qFormat/>
    <w:rsid w:val="00626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FB"/>
    <w:rPr>
      <w:color w:val="0000FF"/>
      <w:u w:val="single"/>
    </w:rPr>
  </w:style>
  <w:style w:type="paragraph" w:styleId="a5">
    <w:name w:val="No Spacing"/>
    <w:uiPriority w:val="1"/>
    <w:qFormat/>
    <w:rsid w:val="00626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2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202522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025228/" TargetMode="External"/><Relationship Id="rId5" Type="http://schemas.openxmlformats.org/officeDocument/2006/relationships/hyperlink" Target="https://www.garant.ru/products/ipo/prime/doc/720252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2023-05-23T11:00:00Z</dcterms:created>
  <dcterms:modified xsi:type="dcterms:W3CDTF">2023-05-23T11:07:00Z</dcterms:modified>
</cp:coreProperties>
</file>