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29" w:rsidRDefault="00590929"/>
    <w:p w:rsidR="00590929" w:rsidRDefault="00590929"/>
    <w:p w:rsidR="00590929" w:rsidRPr="006D5EEE" w:rsidRDefault="00590929" w:rsidP="005909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 w:rsidRPr="006D5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года на базе "Точка роста" проведены следующие учебно-воспитательные, внеурочные и социокультурные мероприятия (в соответствии с планом):</w:t>
      </w:r>
    </w:p>
    <w:p w:rsidR="00590929" w:rsidRDefault="00590929" w:rsidP="00590929">
      <w:pPr>
        <w:jc w:val="both"/>
      </w:pPr>
    </w:p>
    <w:p w:rsidR="00590929" w:rsidRPr="00590929" w:rsidRDefault="00590929" w:rsidP="005909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0929">
        <w:rPr>
          <w:rFonts w:ascii="Times New Roman" w:hAnsi="Times New Roman" w:cs="Times New Roman"/>
          <w:sz w:val="28"/>
          <w:szCs w:val="28"/>
        </w:rPr>
        <w:t>На базе центра "Точка роста" МКОУ "Басмановская СОШ" в 7 классе была проведена лабораторная работа по теме " Выяснение условия равновесие рычага" Целью работы было проверить на опыте, при каком  соотношении сил и их плеч рычаг находится в равновесии, а так же проверить на опыте правило моментов.   Обучающиеся 7 класса проделав несколько опытов, пришли к поставленной цели. Сделали правильные выводы.</w:t>
      </w:r>
    </w:p>
    <w:p w:rsidR="00590929" w:rsidRPr="00590929" w:rsidRDefault="00590929" w:rsidP="00590929">
      <w:pPr>
        <w:jc w:val="both"/>
        <w:rPr>
          <w:rFonts w:ascii="Times New Roman" w:hAnsi="Times New Roman" w:cs="Times New Roman"/>
          <w:sz w:val="28"/>
          <w:szCs w:val="28"/>
        </w:rPr>
      </w:pPr>
      <w:r w:rsidRPr="00590929">
        <w:rPr>
          <w:rFonts w:ascii="Times New Roman" w:hAnsi="Times New Roman" w:cs="Times New Roman"/>
          <w:sz w:val="28"/>
          <w:szCs w:val="28"/>
        </w:rPr>
        <w:t>Лабораторная работа  " Измерение мощности и работы тока в электрической лампе" была проведена в 8 классе на базе центра "Точка роста" Ребята собирали  из источника питания, лампы, амперметра  и ключа электрическую цепь.  Опытным путем научились определять  мощность и работу тока. В конце работы сделали соответствующие выводы.</w:t>
      </w:r>
    </w:p>
    <w:p w:rsidR="00590929" w:rsidRPr="00590929" w:rsidRDefault="00590929" w:rsidP="0059092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929">
        <w:rPr>
          <w:rFonts w:ascii="Times New Roman" w:hAnsi="Times New Roman" w:cs="Times New Roman"/>
          <w:sz w:val="28"/>
          <w:szCs w:val="28"/>
        </w:rPr>
        <w:t>В кружке "Физика для всех" была проведена исследовательская работа на тему "Определение КПД при подъёме тела по наклонной плоскости" В ходе исследования, используя  "золотое правило" механики, ребята рассчитали, какой выигрыш в силе дает наклонная плотность, если не учитывать трение, а  если изменить высоту наклонной плоскости, то можно сделать вывод, что полезная, полная работа и КПД изменяются.</w:t>
      </w:r>
      <w:proofErr w:type="gramEnd"/>
    </w:p>
    <w:sectPr w:rsidR="00590929" w:rsidRPr="0059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9"/>
    <w:rsid w:val="00590929"/>
    <w:rsid w:val="00E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2022-07-05T07:27:00Z</dcterms:created>
  <dcterms:modified xsi:type="dcterms:W3CDTF">2022-07-05T07:36:00Z</dcterms:modified>
</cp:coreProperties>
</file>